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</w:pP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攀枝花学院202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年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公开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考核招聘硕士研究生报名信息表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00"/>
        <w:gridCol w:w="1139"/>
        <w:gridCol w:w="1455"/>
        <w:gridCol w:w="1427"/>
        <w:gridCol w:w="1703"/>
        <w:gridCol w:w="989"/>
        <w:gridCol w:w="1267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（部门）</w:t>
            </w:r>
          </w:p>
        </w:tc>
        <w:tc>
          <w:tcPr>
            <w:tcW w:w="1448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岗位编码</w:t>
            </w:r>
          </w:p>
        </w:tc>
        <w:tc>
          <w:tcPr>
            <w:tcW w:w="126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  <w:t>原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82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详细</w:t>
            </w:r>
            <w:r>
              <w:rPr>
                <w:rFonts w:hint="eastAsia" w:ascii="仿宋_GB2312" w:eastAsia="仿宋_GB2312"/>
                <w:szCs w:val="21"/>
              </w:rPr>
              <w:t>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  <w:t>必填项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261CFE"/>
    <w:rsid w:val="000562AE"/>
    <w:rsid w:val="00261CFE"/>
    <w:rsid w:val="00A80A27"/>
    <w:rsid w:val="00BD729D"/>
    <w:rsid w:val="0D3F6EA3"/>
    <w:rsid w:val="278618DE"/>
    <w:rsid w:val="27D054A0"/>
    <w:rsid w:val="2CDB6394"/>
    <w:rsid w:val="2DCA6ECC"/>
    <w:rsid w:val="2F923DE1"/>
    <w:rsid w:val="36994D8C"/>
    <w:rsid w:val="396A4E0C"/>
    <w:rsid w:val="4863601C"/>
    <w:rsid w:val="4AD35043"/>
    <w:rsid w:val="53D224B3"/>
    <w:rsid w:val="6B9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401</Characters>
  <Lines>3</Lines>
  <Paragraphs>1</Paragraphs>
  <TotalTime>0</TotalTime>
  <ScaleCrop>false</ScaleCrop>
  <LinksUpToDate>false</LinksUpToDate>
  <CharactersWithSpaces>437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沈莎莎</dc:creator>
  <cp:lastModifiedBy>高才汇</cp:lastModifiedBy>
  <cp:lastPrinted>2023-09-26T01:35:00Z</cp:lastPrinted>
  <dcterms:modified xsi:type="dcterms:W3CDTF">2023-09-26T02:54:14Z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36A289A1D97F4421915E7E439C1494B4_13</vt:lpwstr>
  </property>
</Properties>
</file>