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pStyle w:val="2"/>
        <w:spacing w:before="0" w:beforeAutospacing="0" w:after="0" w:afterAutospacing="0" w:line="360" w:lineRule="auto"/>
        <w:ind w:firstLine="480"/>
        <w:jc w:val="center"/>
      </w:pPr>
      <w:r>
        <w:rPr>
          <w:rFonts w:hint="eastAsia" w:ascii="黑体" w:hAnsi="黑体" w:eastAsia="黑体" w:cs="黑体"/>
          <w:b/>
          <w:sz w:val="28"/>
          <w:szCs w:val="28"/>
        </w:rPr>
        <w:t>资格复审材料清单</w:t>
      </w:r>
    </w:p>
    <w:bookmarkEnd w:id="0"/>
    <w:p>
      <w:pPr>
        <w:pStyle w:val="2"/>
        <w:spacing w:line="360" w:lineRule="auto"/>
        <w:ind w:firstLine="480"/>
      </w:pPr>
      <w:r>
        <w:rPr>
          <w:rFonts w:hint="eastAsia"/>
        </w:rPr>
        <w:t>1.招聘报名表纸质原件（近期免冠一寸正面照一张，与资格复审时提供照片一致）。</w:t>
      </w:r>
    </w:p>
    <w:p>
      <w:pPr>
        <w:pStyle w:val="2"/>
        <w:spacing w:line="360" w:lineRule="auto"/>
        <w:ind w:firstLine="480"/>
      </w:pPr>
      <w:r>
        <w:rPr>
          <w:rFonts w:hint="eastAsia"/>
        </w:rPr>
        <w:t>2.身份证（正反面）、户口簿（首页、户主页、本人页）、学生证原件及复印件。</w:t>
      </w:r>
    </w:p>
    <w:p>
      <w:pPr>
        <w:pStyle w:val="2"/>
        <w:spacing w:line="360" w:lineRule="auto"/>
        <w:ind w:firstLine="480"/>
      </w:pPr>
      <w:r>
        <w:rPr>
          <w:rFonts w:hint="eastAsia"/>
        </w:rPr>
        <w:t>3.学校（学院）提供的《在读证明》(附件4），包含学历学位、专业、师范类、生源地、录取批次证明的原件与复印件。【</w:t>
      </w:r>
      <w:r>
        <w:t>2022</w:t>
      </w:r>
      <w:r>
        <w:rPr>
          <w:rFonts w:hint="eastAsia"/>
        </w:rPr>
        <w:t>年、</w:t>
      </w:r>
      <w:r>
        <w:t>2023</w:t>
      </w:r>
      <w:r>
        <w:rPr>
          <w:rFonts w:hint="eastAsia"/>
        </w:rPr>
        <w:t>年普通高校毕业生（</w:t>
      </w:r>
      <w:r>
        <w:t>2021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2023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日国（境）外毕业生）须提供学历（学位）证书（国家教育部学历学位认证书）原件与复印件</w:t>
      </w:r>
      <w:r>
        <w:rPr>
          <w:rStyle w:val="5"/>
          <w:rFonts w:hint="eastAsia"/>
          <w:sz w:val="21"/>
          <w:szCs w:val="21"/>
          <w:shd w:val="clear" w:color="auto" w:fill="FFFFFF"/>
        </w:rPr>
        <w:t>，</w:t>
      </w:r>
      <w:r>
        <w:rPr>
          <w:rFonts w:hint="eastAsia"/>
        </w:rPr>
        <w:t>研究生须提供本科（学士）的学历（学位）证书原件与复印件）】。</w:t>
      </w:r>
    </w:p>
    <w:p>
      <w:pPr>
        <w:pStyle w:val="2"/>
        <w:spacing w:line="360" w:lineRule="auto"/>
        <w:ind w:firstLine="480"/>
      </w:pPr>
      <w:r>
        <w:rPr>
          <w:rFonts w:hint="eastAsia"/>
        </w:rPr>
        <w:t>4.毕业生就业推荐表、毕业生就业协议书或学校有关证明。</w:t>
      </w:r>
    </w:p>
    <w:p>
      <w:pPr>
        <w:pStyle w:val="2"/>
        <w:spacing w:line="360" w:lineRule="auto"/>
        <w:ind w:firstLine="480"/>
        <w:rPr>
          <w:b/>
          <w:bCs/>
        </w:rPr>
      </w:pPr>
      <w:r>
        <w:rPr>
          <w:rFonts w:hint="eastAsia"/>
        </w:rPr>
        <w:t>5.提供普通话等级证书、教师资格证书原件及复印件【</w:t>
      </w:r>
      <w:r>
        <w:t>2024</w:t>
      </w:r>
      <w:r>
        <w:rPr>
          <w:rFonts w:hint="eastAsia"/>
        </w:rPr>
        <w:t>年高校毕业生有教师资格考试合格证明或笔试合格证明的可附，</w:t>
      </w:r>
      <w:r>
        <w:t>2022</w:t>
      </w:r>
      <w:r>
        <w:rPr>
          <w:rFonts w:hint="eastAsia"/>
        </w:rPr>
        <w:t>年、</w:t>
      </w:r>
      <w:r>
        <w:t>2023</w:t>
      </w:r>
      <w:r>
        <w:rPr>
          <w:rFonts w:hint="eastAsia"/>
        </w:rPr>
        <w:t>年普通高校毕业生（</w:t>
      </w:r>
      <w:r>
        <w:t>2021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2023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日国（境）外毕业生）必须提供教师资格证书】。</w:t>
      </w:r>
    </w:p>
    <w:p>
      <w:pPr>
        <w:pStyle w:val="2"/>
        <w:spacing w:line="360" w:lineRule="auto"/>
        <w:ind w:firstLine="480"/>
      </w:pPr>
      <w:r>
        <w:rPr>
          <w:rFonts w:hint="eastAsia"/>
        </w:rPr>
        <w:t>6.本科或在研究生期间获得的院级及以上获奖证书原件及复印件。</w:t>
      </w:r>
    </w:p>
    <w:p>
      <w:pPr>
        <w:pStyle w:val="2"/>
        <w:ind w:firstLine="480"/>
      </w:pPr>
      <w:r>
        <w:rPr>
          <w:rFonts w:hint="eastAsia"/>
        </w:rPr>
        <w:t>7.其他：国（境）外普通高校毕业的本科及以上学历、学士及以上学位的考生须提供主干课程及成绩单。</w:t>
      </w:r>
    </w:p>
    <w:p>
      <w:pPr>
        <w:pStyle w:val="2"/>
        <w:ind w:firstLine="480" w:firstLineChars="200"/>
      </w:pPr>
      <w:r>
        <w:rPr>
          <w:rFonts w:hint="eastAsia"/>
        </w:rPr>
        <w:t>备注：请按上述目录顺序整理，拟进入笔试的考生请携带</w:t>
      </w:r>
      <w:r>
        <w:rPr>
          <w:rFonts w:hint="eastAsia"/>
          <w:b/>
          <w:bCs/>
        </w:rPr>
        <w:t>原件与复印件</w:t>
      </w:r>
      <w:r>
        <w:rPr>
          <w:rFonts w:hint="eastAsia"/>
        </w:rPr>
        <w:t>参加现场资格复审。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jc w:val="center"/>
      </w:pPr>
      <w:r>
        <w:rPr>
          <w:rFonts w:hint="eastAsia" w:asciiTheme="minorEastAsia" w:hAnsiTheme="minorEastAsia" w:cstheme="minorEastAsia"/>
          <w:sz w:val="24"/>
        </w:rPr>
        <w:t>（相关证明由审核单位留存）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E53690A"/>
    <w:rsid w:val="4E53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2023-11-22T01:33:00Z</dcterms:created>
  <dc:creator>高才汇</dc:creator>
  <cp:lastModifiedBy>高才汇</cp:lastModifiedBy>
  <dcterms:modified xsi:type="dcterms:W3CDTF">2023-11-22T01:33:54Z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5D66641F4BF24CA0AEC153830F69F93A_11</vt:lpwstr>
  </property>
</Properties>
</file>