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rPr>
      </w:pPr>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bookmarkStart w:id="0" w:name="_GoBack"/>
      <w:bookmarkEnd w:id="0"/>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ascii="宋体"/>
          <w:sz w:val="32"/>
          <w:szCs w:val="32"/>
        </w:rPr>
      </w:pPr>
      <w:r>
        <w:rPr>
          <w:rFonts w:hint="eastAsia" w:ascii="宋体"/>
          <w:sz w:val="32"/>
          <w:szCs w:val="32"/>
        </w:rPr>
        <w:t>（三）学院（部）负责审核其相关佐证材料的真实性、准确性。</w:t>
      </w:r>
    </w:p>
    <w:p>
      <w:pPr>
        <w:ind w:firstLine="640" w:firstLineChars="200"/>
        <w:outlineLvl w:val="0"/>
        <w:rPr>
          <w:rFonts w:ascii="宋体"/>
          <w:sz w:val="32"/>
          <w:szCs w:val="32"/>
        </w:rPr>
      </w:pPr>
      <w:r>
        <w:rPr>
          <w:rFonts w:hint="eastAsia" w:ascii="宋体"/>
          <w:sz w:val="32"/>
          <w:szCs w:val="32"/>
        </w:rPr>
        <w:t>（四）应聘者面试通过后，本表第五至六项由学院（部）填写，与相关佐证材料（加盖用人单位公章）一并提交至人事处。</w:t>
      </w:r>
    </w:p>
    <w:p>
      <w:pPr>
        <w:ind w:firstLine="640" w:firstLineChars="200"/>
        <w:outlineLvl w:val="0"/>
        <w:rPr>
          <w:rFonts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95"/>
        <w:gridCol w:w="439"/>
        <w:gridCol w:w="128"/>
        <w:gridCol w:w="422"/>
        <w:gridCol w:w="14"/>
        <w:gridCol w:w="94"/>
        <w:gridCol w:w="208"/>
        <w:gridCol w:w="66"/>
        <w:gridCol w:w="222"/>
        <w:gridCol w:w="39"/>
        <w:gridCol w:w="211"/>
        <w:gridCol w:w="74"/>
        <w:gridCol w:w="544"/>
        <w:gridCol w:w="262"/>
        <w:gridCol w:w="236"/>
        <w:gridCol w:w="18"/>
        <w:gridCol w:w="425"/>
        <w:gridCol w:w="1153"/>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性别</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籍贯</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参加工作时间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10"/>
          </w:tcPr>
          <w:p>
            <w:pPr>
              <w:jc w:val="center"/>
              <w:rPr>
                <w:rFonts w:ascii="宋体"/>
                <w:b/>
                <w:szCs w:val="21"/>
              </w:rPr>
            </w:pPr>
          </w:p>
        </w:tc>
        <w:tc>
          <w:tcPr>
            <w:tcW w:w="1458" w:type="dxa"/>
            <w:gridSpan w:val="8"/>
          </w:tcPr>
          <w:p>
            <w:pPr>
              <w:jc w:val="center"/>
              <w:rPr>
                <w:rFonts w:ascii="宋体"/>
                <w:b/>
                <w:szCs w:val="21"/>
              </w:rPr>
            </w:pPr>
            <w:r>
              <w:rPr>
                <w:rFonts w:hint="eastAsia"/>
                <w:position w:val="-36"/>
                <w:szCs w:val="21"/>
              </w:rPr>
              <w:t>出生年月</w:t>
            </w:r>
          </w:p>
        </w:tc>
        <w:tc>
          <w:tcPr>
            <w:tcW w:w="2134" w:type="dxa"/>
            <w:gridSpan w:val="6"/>
          </w:tcPr>
          <w:p>
            <w:pPr>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10"/>
            <w:vAlign w:val="center"/>
          </w:tcPr>
          <w:p>
            <w:pPr>
              <w:jc w:val="center"/>
              <w:rPr>
                <w:rFonts w:ascii="宋体"/>
                <w:b/>
                <w:szCs w:val="21"/>
              </w:rPr>
            </w:pPr>
          </w:p>
        </w:tc>
        <w:tc>
          <w:tcPr>
            <w:tcW w:w="1458" w:type="dxa"/>
            <w:gridSpan w:val="8"/>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4"/>
          </w:tcPr>
          <w:p>
            <w:pPr>
              <w:jc w:val="center"/>
              <w:rPr>
                <w:position w:val="-36"/>
                <w:szCs w:val="21"/>
              </w:rPr>
            </w:pPr>
            <w:r>
              <w:rPr>
                <w:rFonts w:hint="eastAsia"/>
                <w:position w:val="-36"/>
                <w:szCs w:val="21"/>
              </w:rPr>
              <w:t>称谓</w:t>
            </w:r>
          </w:p>
        </w:tc>
        <w:tc>
          <w:tcPr>
            <w:tcW w:w="4370" w:type="dxa"/>
            <w:gridSpan w:val="21"/>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4"/>
          </w:tcPr>
          <w:p>
            <w:pPr>
              <w:jc w:val="center"/>
              <w:rPr>
                <w:position w:val="-36"/>
                <w:szCs w:val="21"/>
              </w:rPr>
            </w:pPr>
          </w:p>
        </w:tc>
        <w:tc>
          <w:tcPr>
            <w:tcW w:w="4370" w:type="dxa"/>
            <w:gridSpan w:val="21"/>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4"/>
          </w:tcPr>
          <w:p>
            <w:pPr>
              <w:rPr>
                <w:position w:val="-36"/>
                <w:szCs w:val="21"/>
              </w:rPr>
            </w:pPr>
          </w:p>
        </w:tc>
        <w:tc>
          <w:tcPr>
            <w:tcW w:w="4370" w:type="dxa"/>
            <w:gridSpan w:val="21"/>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7"/>
            <w:vAlign w:val="center"/>
          </w:tcPr>
          <w:p>
            <w:pPr>
              <w:jc w:val="center"/>
              <w:rPr>
                <w:rFonts w:ascii="宋体"/>
                <w:szCs w:val="21"/>
              </w:rPr>
            </w:pPr>
            <w:r>
              <w:rPr>
                <w:rFonts w:hint="eastAsia" w:ascii="宋体" w:hAnsi="宋体"/>
                <w:szCs w:val="21"/>
              </w:rPr>
              <w:t>授课对象</w:t>
            </w:r>
          </w:p>
        </w:tc>
        <w:tc>
          <w:tcPr>
            <w:tcW w:w="820" w:type="dxa"/>
            <w:gridSpan w:val="6"/>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7"/>
            <w:vAlign w:val="center"/>
          </w:tcPr>
          <w:p>
            <w:pPr>
              <w:jc w:val="center"/>
            </w:pPr>
            <w:r>
              <w:rPr>
                <w:rFonts w:hint="eastAsia"/>
              </w:rPr>
              <w:t>毕业人数：</w:t>
            </w:r>
          </w:p>
        </w:tc>
        <w:tc>
          <w:tcPr>
            <w:tcW w:w="820" w:type="dxa"/>
            <w:gridSpan w:val="6"/>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7"/>
            <w:vAlign w:val="center"/>
          </w:tcPr>
          <w:p>
            <w:pPr>
              <w:jc w:val="center"/>
            </w:pPr>
            <w:r>
              <w:rPr>
                <w:rFonts w:hint="eastAsia"/>
              </w:rPr>
              <w:t>在读人数：</w:t>
            </w:r>
          </w:p>
        </w:tc>
        <w:tc>
          <w:tcPr>
            <w:tcW w:w="820" w:type="dxa"/>
            <w:gridSpan w:val="6"/>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943" w:type="dxa"/>
            <w:gridSpan w:val="11"/>
            <w:vAlign w:val="center"/>
          </w:tcPr>
          <w:p>
            <w:pPr>
              <w:jc w:val="center"/>
              <w:rPr>
                <w:szCs w:val="21"/>
              </w:rPr>
            </w:pPr>
            <w:r>
              <w:rPr>
                <w:rFonts w:hint="eastAsia"/>
                <w:szCs w:val="21"/>
              </w:rPr>
              <w:t>论文、著作名称</w:t>
            </w:r>
          </w:p>
        </w:tc>
        <w:tc>
          <w:tcPr>
            <w:tcW w:w="1843" w:type="dxa"/>
            <w:gridSpan w:val="10"/>
            <w:vAlign w:val="center"/>
          </w:tcPr>
          <w:p>
            <w:pPr>
              <w:jc w:val="center"/>
              <w:rPr>
                <w:szCs w:val="21"/>
              </w:rPr>
            </w:pPr>
            <w:r>
              <w:rPr>
                <w:rFonts w:hint="eastAsia" w:ascii="宋体" w:hAnsi="宋体" w:cs="宋体"/>
                <w:kern w:val="0"/>
                <w:szCs w:val="21"/>
              </w:rPr>
              <w:t>何时何刊物发表、出版论著</w:t>
            </w:r>
          </w:p>
        </w:tc>
        <w:tc>
          <w:tcPr>
            <w:tcW w:w="1559" w:type="dxa"/>
            <w:gridSpan w:val="6"/>
            <w:vAlign w:val="center"/>
          </w:tcPr>
          <w:p>
            <w:pPr>
              <w:jc w:val="center"/>
              <w:rPr>
                <w:szCs w:val="21"/>
              </w:rPr>
            </w:pPr>
            <w:r>
              <w:rPr>
                <w:rFonts w:hint="eastAsia"/>
                <w:szCs w:val="21"/>
              </w:rPr>
              <w:t>刊物主办单位或专著出版部门</w:t>
            </w:r>
          </w:p>
        </w:tc>
        <w:tc>
          <w:tcPr>
            <w:tcW w:w="1735"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vAlign w:val="center"/>
          </w:tcPr>
          <w:p>
            <w:pPr>
              <w:rPr>
                <w:rStyle w:val="13"/>
                <w:sz w:val="20"/>
              </w:rPr>
            </w:pPr>
            <w:r>
              <w:rPr>
                <w:rStyle w:val="13"/>
                <w:rFonts w:hint="eastAsia"/>
                <w:sz w:val="20"/>
              </w:rPr>
              <w:t>示例：</w:t>
            </w:r>
            <w:r>
              <w:rPr>
                <w:rStyle w:val="13"/>
                <w:sz w:val="20"/>
              </w:rPr>
              <w:t>Biosynthesis of thiocarboxylic acid-containing natural products</w:t>
            </w:r>
          </w:p>
        </w:tc>
        <w:tc>
          <w:tcPr>
            <w:tcW w:w="1843" w:type="dxa"/>
            <w:gridSpan w:val="10"/>
            <w:vAlign w:val="center"/>
          </w:tcPr>
          <w:p>
            <w:pPr>
              <w:rPr>
                <w:rStyle w:val="13"/>
                <w:sz w:val="20"/>
              </w:rPr>
            </w:pPr>
            <w:r>
              <w:rPr>
                <w:rStyle w:val="13"/>
                <w:sz w:val="20"/>
              </w:rPr>
              <w:t>2018.06</w:t>
            </w:r>
            <w:r>
              <w:rPr>
                <w:rStyle w:val="13"/>
                <w:rFonts w:hint="eastAsia"/>
                <w:sz w:val="20"/>
              </w:rPr>
              <w:t>；</w:t>
            </w:r>
            <w:r>
              <w:rPr>
                <w:rStyle w:val="13"/>
                <w:sz w:val="20"/>
              </w:rPr>
              <w:t>Nature communications</w:t>
            </w:r>
          </w:p>
        </w:tc>
        <w:tc>
          <w:tcPr>
            <w:tcW w:w="1559" w:type="dxa"/>
            <w:gridSpan w:val="6"/>
            <w:vAlign w:val="center"/>
          </w:tcPr>
          <w:p>
            <w:pPr>
              <w:rPr>
                <w:rStyle w:val="13"/>
                <w:sz w:val="20"/>
              </w:rPr>
            </w:pPr>
            <w:r>
              <w:rPr>
                <w:rStyle w:val="13"/>
                <w:sz w:val="20"/>
              </w:rPr>
              <w:t>Nature Publishing Group</w:t>
            </w:r>
          </w:p>
        </w:tc>
        <w:tc>
          <w:tcPr>
            <w:tcW w:w="1735" w:type="dxa"/>
            <w:gridSpan w:val="5"/>
            <w:vAlign w:val="center"/>
          </w:tcPr>
          <w:p>
            <w:pPr>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rPr>
                <w:rStyle w:val="13"/>
                <w:sz w:val="20"/>
              </w:rPr>
            </w:pPr>
            <w:r>
              <w:rPr>
                <w:rStyle w:val="13"/>
                <w:sz w:val="20"/>
              </w:rPr>
              <w:t>IF = 12.124</w:t>
            </w:r>
          </w:p>
        </w:tc>
        <w:tc>
          <w:tcPr>
            <w:tcW w:w="1572" w:type="dxa"/>
            <w:gridSpan w:val="7"/>
            <w:vAlign w:val="center"/>
          </w:tcPr>
          <w:p>
            <w:pPr>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9"/>
            <w:vAlign w:val="center"/>
          </w:tcPr>
          <w:p>
            <w:pPr>
              <w:jc w:val="center"/>
              <w:rPr>
                <w:szCs w:val="21"/>
              </w:rPr>
            </w:pPr>
            <w:r>
              <w:rPr>
                <w:rFonts w:hint="eastAsia"/>
                <w:szCs w:val="21"/>
              </w:rPr>
              <w:t>项目名称</w:t>
            </w:r>
          </w:p>
        </w:tc>
        <w:tc>
          <w:tcPr>
            <w:tcW w:w="1154" w:type="dxa"/>
            <w:gridSpan w:val="7"/>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2"/>
            <w:vAlign w:val="center"/>
          </w:tcPr>
          <w:p>
            <w:pPr>
              <w:jc w:val="center"/>
              <w:rPr>
                <w:szCs w:val="21"/>
              </w:rPr>
            </w:pPr>
            <w:r>
              <w:rPr>
                <w:rFonts w:hint="eastAsia"/>
                <w:szCs w:val="21"/>
              </w:rPr>
              <w:t>奖励名称及等级</w:t>
            </w:r>
          </w:p>
        </w:tc>
        <w:tc>
          <w:tcPr>
            <w:tcW w:w="1588" w:type="dxa"/>
            <w:gridSpan w:val="7"/>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1"/>
            <w:vAlign w:val="center"/>
          </w:tcPr>
          <w:p>
            <w:pPr>
              <w:jc w:val="center"/>
              <w:rPr>
                <w:szCs w:val="21"/>
              </w:rPr>
            </w:pPr>
            <w:r>
              <w:rPr>
                <w:rFonts w:hint="eastAsia"/>
                <w:szCs w:val="21"/>
              </w:rPr>
              <w:t>专利类型</w:t>
            </w:r>
          </w:p>
        </w:tc>
        <w:tc>
          <w:tcPr>
            <w:tcW w:w="1654" w:type="dxa"/>
            <w:gridSpan w:val="8"/>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p>
            <w:pPr>
              <w:jc w:val="left"/>
            </w:pPr>
          </w:p>
          <w:p>
            <w:pPr>
              <w:jc w:val="left"/>
            </w:pPr>
          </w:p>
          <w:p>
            <w:pPr>
              <w:jc w:val="left"/>
            </w:pPr>
          </w:p>
          <w:p>
            <w:pPr>
              <w:jc w:val="left"/>
            </w:pP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rPr>
                <w:rFonts w:ascii="宋体" w:hAnsi="宋体"/>
                <w:szCs w:val="21"/>
              </w:rPr>
            </w:pPr>
            <w:r>
              <w:rPr>
                <w:rFonts w:hint="eastAsia" w:ascii="宋体" w:hAnsi="宋体"/>
                <w:szCs w:val="21"/>
              </w:rPr>
              <w:t xml:space="preserve">                                                                  年   月   日</w:t>
            </w:r>
          </w:p>
          <w:p>
            <w:pPr>
              <w:ind w:right="840" w:firstLine="420" w:firstLineChars="200"/>
              <w:jc w:val="center"/>
            </w:pPr>
          </w:p>
          <w:p>
            <w:pPr>
              <w:ind w:right="840"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wordWrap w:val="0"/>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9682" w:type="dxa"/>
            <w:gridSpan w:val="40"/>
            <w:vAlign w:val="center"/>
          </w:tcPr>
          <w:p>
            <w:pPr>
              <w:rPr>
                <w:b/>
                <w:bCs/>
              </w:rPr>
            </w:pPr>
            <w:r>
              <w:rPr>
                <w:rFonts w:hint="eastAsia"/>
                <w:b/>
                <w:bCs/>
              </w:rPr>
              <w:t>六、</w:t>
            </w:r>
            <w:r>
              <w:rPr>
                <w:rFonts w:hint="eastAsia"/>
                <w:b/>
              </w:rPr>
              <w:t>学科带头人意见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9682" w:type="dxa"/>
            <w:gridSpan w:val="40"/>
            <w:vAlign w:val="center"/>
          </w:tcPr>
          <w:p>
            <w:pPr>
              <w:rPr>
                <w:b/>
                <w:bCs/>
              </w:rPr>
            </w:pPr>
          </w:p>
          <w:p>
            <w:pPr>
              <w:rPr>
                <w:b/>
                <w:bCs/>
              </w:rPr>
            </w:pPr>
          </w:p>
          <w:p>
            <w:pPr>
              <w:rPr>
                <w:b/>
                <w:bCs/>
              </w:rPr>
            </w:pPr>
          </w:p>
          <w:p>
            <w:pPr>
              <w:pStyle w:val="7"/>
              <w:wordWrap w:val="0"/>
              <w:ind w:firstLine="5760" w:firstLineChars="2400"/>
              <w:jc w:val="right"/>
              <w:rPr>
                <w:sz w:val="24"/>
                <w:szCs w:val="18"/>
              </w:rPr>
            </w:pPr>
            <w:r>
              <w:rPr>
                <w:rFonts w:hint="eastAsia"/>
                <w:sz w:val="24"/>
              </w:rPr>
              <w:t xml:space="preserve">学科带头人签字：          </w:t>
            </w:r>
          </w:p>
          <w:p>
            <w:pPr>
              <w:pStyle w:val="7"/>
              <w:wordWrap w:val="0"/>
              <w:jc w:val="right"/>
              <w:rPr>
                <w:sz w:val="24"/>
              </w:rPr>
            </w:pPr>
            <w:r>
              <w:rPr>
                <w:rFonts w:hint="eastAsia"/>
                <w:sz w:val="24"/>
              </w:rPr>
              <w:t xml:space="preserve">　　　　　　　　　　　　　　　　　　　　　　　　　　 </w:t>
            </w:r>
          </w:p>
          <w:p>
            <w:pPr>
              <w:ind w:firstLine="7320" w:firstLineChars="3050"/>
              <w:rPr>
                <w:b/>
                <w:bCs/>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七、学院（部）党政联席会议意见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rPr>
            </w:pPr>
            <w:r>
              <w:rPr>
                <w:rFonts w:hint="eastAsia"/>
                <w:szCs w:val="21"/>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rPr>
                <w:b/>
                <w:sz w:val="21"/>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pacing w:line="400" w:lineRule="exact"/>
              <w:rPr>
                <w:b/>
                <w:bCs/>
                <w:sz w:val="30"/>
                <w:szCs w:val="18"/>
              </w:rPr>
            </w:pPr>
            <w:r>
              <w:rPr>
                <w:rFonts w:hint="eastAsia"/>
                <w:b/>
                <w:bCs/>
              </w:rPr>
              <w:t>八、人事部门初审意见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b/>
                <w:bCs/>
                <w:sz w:val="24"/>
              </w:rPr>
            </w:pPr>
            <w:r>
              <w:rPr>
                <w:rFonts w:hint="eastAsia"/>
                <w:b/>
                <w:bCs/>
                <w:sz w:val="24"/>
              </w:rPr>
              <w:t>引进人才</w:t>
            </w:r>
          </w:p>
        </w:tc>
        <w:tc>
          <w:tcPr>
            <w:tcW w:w="9165" w:type="dxa"/>
            <w:gridSpan w:val="38"/>
            <w:tcBorders>
              <w:left w:val="single" w:color="auto" w:sz="4" w:space="0"/>
              <w:bottom w:val="single" w:color="auto" w:sz="4" w:space="0"/>
            </w:tcBorders>
          </w:tcPr>
          <w:p>
            <w:pPr>
              <w:spacing w:line="276" w:lineRule="auto"/>
              <w:ind w:firstLine="420" w:firstLineChars="200"/>
              <w:rPr>
                <w:szCs w:val="21"/>
              </w:rPr>
            </w:pPr>
            <w:r>
              <w:rPr>
                <w:rFonts w:hint="eastAsia"/>
                <w:szCs w:val="21"/>
              </w:rPr>
              <w:t>根据《福建医科大学高层次人才管理办法》（闽医大委〔2021〕36号）文件精神及对拟引进人才的教学科研综合考核意见，建议该同志作为（</w:t>
            </w:r>
            <w:r>
              <w:rPr>
                <w:rFonts w:hint="eastAsia"/>
                <w:b/>
                <w:bCs/>
                <w:szCs w:val="21"/>
              </w:rPr>
              <w:t>第       层次</w:t>
            </w:r>
            <w:r>
              <w:rPr>
                <w:rFonts w:hint="eastAsia"/>
                <w:szCs w:val="21"/>
              </w:rPr>
              <w:t>）人才引进，享受科研启动经费       万元；年薪     万元；购房补助     万元。</w:t>
            </w:r>
          </w:p>
          <w:p>
            <w:pPr>
              <w:spacing w:line="276" w:lineRule="auto"/>
              <w:rPr>
                <w:rFonts w:hint="eastAsia"/>
                <w:szCs w:val="21"/>
              </w:rPr>
            </w:pPr>
          </w:p>
          <w:p>
            <w:pPr>
              <w:spacing w:line="276" w:lineRule="auto"/>
              <w:rPr>
                <w:szCs w:val="21"/>
              </w:rPr>
            </w:pP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人事处处长签字：</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（盖章）</w:t>
            </w:r>
          </w:p>
          <w:p>
            <w:pPr>
              <w:spacing w:line="276" w:lineRule="auto"/>
              <w:ind w:firstLine="420" w:firstLineChars="200"/>
              <w:jc w:val="right"/>
              <w:rPr>
                <w:szCs w:val="21"/>
              </w:rPr>
            </w:pPr>
            <w:r>
              <w:rPr>
                <w:rFonts w:hint="eastAsia"/>
                <w:szCs w:val="21"/>
              </w:rPr>
              <w:t xml:space="preserve">    </w:t>
            </w:r>
          </w:p>
          <w:p>
            <w:pPr>
              <w:pStyle w:val="7"/>
              <w:spacing w:line="360" w:lineRule="auto"/>
              <w:ind w:right="480"/>
              <w:jc w:val="center"/>
              <w:rPr>
                <w:b/>
                <w:bCs/>
                <w:sz w:val="24"/>
              </w:rPr>
            </w:pPr>
            <w:r>
              <w:rPr>
                <w:rFonts w:hint="eastAsia"/>
                <w:sz w:val="21"/>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b/>
                <w:bCs/>
                <w:sz w:val="24"/>
              </w:rPr>
            </w:pPr>
            <w:r>
              <w:rPr>
                <w:rFonts w:hint="eastAsia"/>
                <w:b/>
                <w:bCs/>
                <w:sz w:val="24"/>
              </w:rPr>
              <w:t>优秀博士</w:t>
            </w:r>
          </w:p>
        </w:tc>
        <w:tc>
          <w:tcPr>
            <w:tcW w:w="9165" w:type="dxa"/>
            <w:gridSpan w:val="38"/>
            <w:tcBorders>
              <w:top w:val="single" w:color="auto" w:sz="4" w:space="0"/>
              <w:left w:val="single" w:color="auto" w:sz="4" w:space="0"/>
            </w:tcBorders>
          </w:tcPr>
          <w:p>
            <w:pPr>
              <w:spacing w:line="276" w:lineRule="auto"/>
              <w:ind w:firstLine="420" w:firstLineChars="200"/>
              <w:rPr>
                <w:szCs w:val="21"/>
              </w:rPr>
            </w:pPr>
            <w:r>
              <w:rPr>
                <w:rFonts w:hint="eastAsia"/>
                <w:szCs w:val="21"/>
              </w:rPr>
              <w:t>根据《福建医科大学高层次人才管理办法》（闽医大委〔2021〕36号）文件精神及对拟引进人才的教学科研综合考核意见，建议该同志作为优秀博士聘用，享受科研启动经费        万元；购房补助   　万元；享受3年生活补贴1800元/月。</w:t>
            </w:r>
          </w:p>
          <w:p>
            <w:pPr>
              <w:spacing w:line="276" w:lineRule="auto"/>
              <w:ind w:firstLine="420" w:firstLineChars="200"/>
              <w:rPr>
                <w:szCs w:val="21"/>
              </w:rPr>
            </w:pPr>
            <w:r>
              <w:rPr>
                <w:rFonts w:hint="eastAsia"/>
                <w:szCs w:val="21"/>
              </w:rPr>
              <w:t> </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人事处处长签字：</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（盖章）</w:t>
            </w:r>
          </w:p>
          <w:p>
            <w:pPr>
              <w:spacing w:line="276" w:lineRule="auto"/>
              <w:ind w:firstLine="420" w:firstLineChars="200"/>
              <w:jc w:val="right"/>
              <w:rPr>
                <w:szCs w:val="21"/>
              </w:rPr>
            </w:pPr>
            <w:r>
              <w:rPr>
                <w:rFonts w:hint="eastAsia"/>
                <w:szCs w:val="21"/>
              </w:rPr>
              <w:t xml:space="preserve">    </w:t>
            </w:r>
          </w:p>
          <w:p>
            <w:pPr>
              <w:spacing w:line="276" w:lineRule="auto"/>
              <w:ind w:right="420" w:firstLine="420" w:firstLineChars="200"/>
              <w:jc w:val="center"/>
              <w:rPr>
                <w:szCs w:val="21"/>
              </w:rPr>
            </w:pPr>
            <w:r>
              <w:rPr>
                <w:rFonts w:hint="eastAsia"/>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szCs w:val="22"/>
              </w:rPr>
              <w:t>九、学校认定意见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校学术委员会意见</w:t>
            </w:r>
          </w:p>
        </w:tc>
        <w:tc>
          <w:tcPr>
            <w:tcW w:w="5107" w:type="dxa"/>
            <w:gridSpan w:val="20"/>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同志作为（第　　　　层次）人才引进。</w:t>
            </w:r>
          </w:p>
          <w:p>
            <w:pPr>
              <w:pStyle w:val="7"/>
              <w:spacing w:line="360" w:lineRule="auto"/>
              <w:rPr>
                <w:rFonts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校学术委员会主任签字：  </w:t>
            </w:r>
          </w:p>
          <w:p>
            <w:pPr>
              <w:pStyle w:val="7"/>
              <w:spacing w:line="360" w:lineRule="auto"/>
              <w:ind w:firstLine="7379"/>
              <w:rPr>
                <w:rFonts w:asciiTheme="minorEastAsia" w:hAnsiTheme="minorEastAsia" w:eastAsiaTheme="minorEastAsia"/>
                <w:sz w:val="24"/>
                <w:szCs w:val="24"/>
              </w:rPr>
            </w:pPr>
          </w:p>
          <w:p>
            <w:pPr>
              <w:pStyle w:val="7"/>
              <w:wordWrap w:val="0"/>
              <w:spacing w:line="360" w:lineRule="auto"/>
              <w:ind w:firstLine="2400" w:firstLineChars="10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（盖章）   </w:t>
            </w:r>
          </w:p>
          <w:p>
            <w:pPr>
              <w:pStyle w:val="7"/>
              <w:wordWrap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（第　　　层次）人才引进/优秀博士聘用。</w:t>
            </w:r>
          </w:p>
          <w:p>
            <w:pPr>
              <w:pStyle w:val="7"/>
              <w:spacing w:line="360" w:lineRule="auto"/>
              <w:rPr>
                <w:rFonts w:asciiTheme="minorEastAsia" w:hAnsiTheme="minorEastAsia" w:eastAsiaTheme="minorEastAsia"/>
                <w:sz w:val="24"/>
                <w:szCs w:val="24"/>
              </w:rPr>
            </w:pPr>
          </w:p>
          <w:p>
            <w:pPr>
              <w:pStyle w:val="7"/>
              <w:spacing w:line="360" w:lineRule="auto"/>
              <w:ind w:firstLine="1200" w:firstLineChars="500"/>
              <w:rPr>
                <w:rFonts w:asciiTheme="minorEastAsia" w:hAnsiTheme="minorEastAsia" w:eastAsiaTheme="minorEastAsia"/>
                <w:sz w:val="24"/>
                <w:szCs w:val="24"/>
              </w:rPr>
            </w:pPr>
          </w:p>
          <w:p>
            <w:pPr>
              <w:pStyle w:val="7"/>
              <w:spacing w:line="360" w:lineRule="auto"/>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校领导签字：  </w:t>
            </w:r>
          </w:p>
          <w:p>
            <w:pPr>
              <w:pStyle w:val="7"/>
              <w:spacing w:line="360" w:lineRule="auto"/>
              <w:ind w:firstLine="1200" w:firstLineChars="500"/>
              <w:rPr>
                <w:rFonts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sz w:val="24"/>
                <w:szCs w:val="24"/>
              </w:rPr>
              <w:t>（盖章）</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年　　月　　日</w:t>
            </w:r>
          </w:p>
        </w:tc>
      </w:tr>
    </w:tbl>
    <w:p>
      <w:pPr>
        <w:pStyle w:val="7"/>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6431CB"/>
    <w:rsid w:val="00000879"/>
    <w:rsid w:val="00000BB5"/>
    <w:rsid w:val="00010ED4"/>
    <w:rsid w:val="000200C8"/>
    <w:rsid w:val="00024D40"/>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4D5D"/>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76FD0"/>
    <w:rsid w:val="00480FEC"/>
    <w:rsid w:val="004926E5"/>
    <w:rsid w:val="00497422"/>
    <w:rsid w:val="004A3CD0"/>
    <w:rsid w:val="004B01C3"/>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5F231E"/>
    <w:rsid w:val="00616A87"/>
    <w:rsid w:val="006170F0"/>
    <w:rsid w:val="00622728"/>
    <w:rsid w:val="00630077"/>
    <w:rsid w:val="006431CB"/>
    <w:rsid w:val="00651413"/>
    <w:rsid w:val="00654BE8"/>
    <w:rsid w:val="00661C53"/>
    <w:rsid w:val="00671BF0"/>
    <w:rsid w:val="00671E71"/>
    <w:rsid w:val="00673D84"/>
    <w:rsid w:val="00674790"/>
    <w:rsid w:val="00675FAA"/>
    <w:rsid w:val="006D1D12"/>
    <w:rsid w:val="006E3FE1"/>
    <w:rsid w:val="006E6F6F"/>
    <w:rsid w:val="007025C7"/>
    <w:rsid w:val="007304C6"/>
    <w:rsid w:val="007332E4"/>
    <w:rsid w:val="007438B2"/>
    <w:rsid w:val="007443F9"/>
    <w:rsid w:val="00744DDB"/>
    <w:rsid w:val="00766C49"/>
    <w:rsid w:val="00767500"/>
    <w:rsid w:val="007706B3"/>
    <w:rsid w:val="007A3B98"/>
    <w:rsid w:val="007B10C8"/>
    <w:rsid w:val="007B2DF2"/>
    <w:rsid w:val="007B52E7"/>
    <w:rsid w:val="007D2853"/>
    <w:rsid w:val="007E3DFF"/>
    <w:rsid w:val="00801A88"/>
    <w:rsid w:val="00817A27"/>
    <w:rsid w:val="00832893"/>
    <w:rsid w:val="00832F50"/>
    <w:rsid w:val="00845678"/>
    <w:rsid w:val="00845CAA"/>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41D27"/>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347E3"/>
    <w:rsid w:val="00A45439"/>
    <w:rsid w:val="00A5744D"/>
    <w:rsid w:val="00A66398"/>
    <w:rsid w:val="00A66ABC"/>
    <w:rsid w:val="00A7310E"/>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1A94"/>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165B"/>
    <w:rsid w:val="00FB34DD"/>
    <w:rsid w:val="00FD5A34"/>
    <w:rsid w:val="00FE32DE"/>
    <w:rsid w:val="00FF007F"/>
    <w:rsid w:val="275129AF"/>
    <w:rsid w:val="2D3C146D"/>
    <w:rsid w:val="31E9567A"/>
    <w:rsid w:val="32214F07"/>
    <w:rsid w:val="327A0316"/>
    <w:rsid w:val="3C756767"/>
    <w:rsid w:val="4415524B"/>
    <w:rsid w:val="448A52B0"/>
    <w:rsid w:val="4F571D1B"/>
    <w:rsid w:val="50BC3545"/>
    <w:rsid w:val="6DC75E0A"/>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autoRedefine/>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autoRedefine/>
    <w:semiHidden/>
    <w:unhideWhenUsed/>
    <w:qFormat/>
    <w:uiPriority w:val="99"/>
    <w:rPr>
      <w:color w:val="0000FF"/>
      <w:u w:val="none"/>
    </w:rPr>
  </w:style>
  <w:style w:type="character" w:styleId="15">
    <w:name w:val="annotation reference"/>
    <w:basedOn w:val="10"/>
    <w:autoRedefine/>
    <w:semiHidden/>
    <w:unhideWhenUsed/>
    <w:qFormat/>
    <w:uiPriority w:val="99"/>
    <w:rPr>
      <w:sz w:val="21"/>
      <w:szCs w:val="21"/>
    </w:rPr>
  </w:style>
  <w:style w:type="character" w:customStyle="1" w:styleId="16">
    <w:name w:val="正文文本 2 Char"/>
    <w:basedOn w:val="10"/>
    <w:link w:val="7"/>
    <w:autoRedefine/>
    <w:semiHidden/>
    <w:qFormat/>
    <w:locked/>
    <w:uiPriority w:val="99"/>
    <w:rPr>
      <w:rFonts w:cs="Times New Roman"/>
      <w:sz w:val="20"/>
      <w:szCs w:val="20"/>
    </w:rPr>
  </w:style>
  <w:style w:type="character" w:customStyle="1" w:styleId="17">
    <w:name w:val="页脚 Char"/>
    <w:basedOn w:val="10"/>
    <w:link w:val="5"/>
    <w:autoRedefine/>
    <w:semiHidden/>
    <w:qFormat/>
    <w:locked/>
    <w:uiPriority w:val="99"/>
    <w:rPr>
      <w:rFonts w:cs="Times New Roman"/>
      <w:sz w:val="18"/>
      <w:szCs w:val="18"/>
    </w:rPr>
  </w:style>
  <w:style w:type="character" w:customStyle="1" w:styleId="18">
    <w:name w:val="页眉 Char"/>
    <w:basedOn w:val="10"/>
    <w:link w:val="6"/>
    <w:autoRedefine/>
    <w:qFormat/>
    <w:locked/>
    <w:uiPriority w:val="99"/>
    <w:rPr>
      <w:rFonts w:cs="Times New Roman"/>
      <w:kern w:val="2"/>
      <w:sz w:val="18"/>
      <w:szCs w:val="18"/>
    </w:rPr>
  </w:style>
  <w:style w:type="character" w:customStyle="1" w:styleId="19">
    <w:name w:val="批注框文本 Char"/>
    <w:basedOn w:val="10"/>
    <w:link w:val="4"/>
    <w:autoRedefine/>
    <w:semiHidden/>
    <w:qFormat/>
    <w:uiPriority w:val="99"/>
    <w:rPr>
      <w:kern w:val="2"/>
      <w:sz w:val="18"/>
      <w:szCs w:val="18"/>
    </w:rPr>
  </w:style>
  <w:style w:type="character" w:customStyle="1" w:styleId="20">
    <w:name w:val="正文文本 Char"/>
    <w:basedOn w:val="10"/>
    <w:link w:val="3"/>
    <w:autoRedefine/>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494</Words>
  <Characters>2816</Characters>
  <Lines>23</Lines>
  <Paragraphs>6</Paragraphs>
  <TotalTime>0</TotalTime>
  <ScaleCrop>false</ScaleCrop>
  <LinksUpToDate>false</LinksUpToDate>
  <CharactersWithSpaces>3304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高才汇</cp:lastModifiedBy>
  <cp:lastPrinted>2019-06-05T08:05:00Z</cp:lastPrinted>
  <dcterms:modified xsi:type="dcterms:W3CDTF">2024-03-12T09:43:18Z</dcterms:modified>
  <dc:title>福建师范大学拟引进高层次人才申报表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FDABA7E5DC1D429B9520AD3A140795CD</vt:lpwstr>
  </property>
</Properties>
</file>