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附件2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贵州应用技术职业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学院“高校银龄教师”意向登记表</w:t>
      </w:r>
    </w:p>
    <w:bookmarkEnd w:id="0"/>
    <w:tbl>
      <w:tblPr>
        <w:tblStyle w:val="6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219"/>
        <w:gridCol w:w="710"/>
        <w:gridCol w:w="1231"/>
        <w:gridCol w:w="1040"/>
        <w:gridCol w:w="1297"/>
        <w:gridCol w:w="1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最高学位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从事学科（专业）</w:t>
            </w:r>
          </w:p>
        </w:tc>
        <w:tc>
          <w:tcPr>
            <w:tcW w:w="4278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原工作单位及职务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退休时间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现居城市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拟报名工作意向时间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（如：202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月—202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年5月）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还可承担哪些工作（如：课题研究、教学指导、团队建设、研究生培养等）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134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366119CC"/>
    <w:rsid w:val="0BE01059"/>
    <w:rsid w:val="1A8349A3"/>
    <w:rsid w:val="366119CC"/>
    <w:rsid w:val="416A20A8"/>
    <w:rsid w:val="502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2394</Words>
  <Characters>2537</Characters>
  <Lines>0</Lines>
  <Paragraphs>0</Paragraphs>
  <TotalTime>0</TotalTime>
  <ScaleCrop>false</ScaleCrop>
  <LinksUpToDate>false</LinksUpToDate>
  <CharactersWithSpaces>2550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2024-05-08T02:09:00Z</dcterms:created>
  <dc:creator>迷岸</dc:creator>
  <cp:lastModifiedBy>Administrator</cp:lastModifiedBy>
  <dcterms:modified xsi:type="dcterms:W3CDTF">2024-05-15T10:35:41Z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C8F43FE69087489A89B32C4EEFA473C6_13</vt:lpwstr>
  </property>
</Properties>
</file>