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04829"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附件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：</w:t>
      </w:r>
    </w:p>
    <w:p w14:paraId="3A819342"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</w:p>
    <w:p w14:paraId="4C54ADAD"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中国水产科学研究院南海水产研究所</w:t>
      </w:r>
    </w:p>
    <w:p w14:paraId="28CAC0AF"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“优博人才”岗位相关条件及待遇</w:t>
      </w:r>
    </w:p>
    <w:p w14:paraId="332A6A1A"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</w:p>
    <w:p w14:paraId="3FD0F579">
      <w:pPr>
        <w:widowControl/>
        <w:ind w:firstLine="62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  <w:t xml:space="preserve">一、岗位基本要求 </w:t>
      </w:r>
    </w:p>
    <w:p w14:paraId="352415DD">
      <w:pPr>
        <w:widowControl/>
        <w:ind w:firstLine="620" w:firstLineChars="200"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（一）水产生物技术、水产遗传育种、水产病害防治、水产养殖、渔业装备与工程学科领域、水产品精深加工学科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  <w:t>领域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院级科技创新团队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急需的研究方向。</w:t>
      </w:r>
    </w:p>
    <w:p w14:paraId="7CAD435A">
      <w:pPr>
        <w:widowControl/>
        <w:ind w:firstLine="620" w:firstLineChars="200"/>
        <w:jc w:val="left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二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 xml:space="preserve">获得博士学位的应届毕业生、尚未办理就业（派遣） </w:t>
      </w:r>
    </w:p>
    <w:p w14:paraId="74B3217D">
      <w:pPr>
        <w:widowControl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手续的国（境）外留学回国博士、博士后出站人员。年龄在35</w:t>
      </w:r>
    </w:p>
    <w:p w14:paraId="71591CB4"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周岁（含）以下（19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  <w:t>90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年1月1日及以后出生）。</w:t>
      </w:r>
    </w:p>
    <w:p w14:paraId="617AB070">
      <w:pPr>
        <w:widowControl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 xml:space="preserve">（三）专业基础扎实，具有较强科研能力、良好科研潜力和较好团队协作能力。近五年，以第一作者在本学科领域发表高水平学术论文，或掌握重要关键技术、拥有重大发明专利。需满足： </w:t>
      </w:r>
    </w:p>
    <w:p w14:paraId="03A0E610">
      <w:pPr>
        <w:widowControl/>
        <w:ind w:firstLine="620" w:firstLineChars="200"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 xml:space="preserve">1.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 xml:space="preserve">水产生物技术、水产病害防治领域、水产品精深加工领域：近五年，发表SCI一区（JCR分区）学术论文不少于2篇，且有1篇影响因子不低于6.0，累计影响因子不低于10.0。 </w:t>
      </w:r>
    </w:p>
    <w:p w14:paraId="21774BC1">
      <w:pPr>
        <w:widowControl/>
        <w:numPr>
          <w:ilvl w:val="0"/>
          <w:numId w:val="1"/>
        </w:numPr>
        <w:ind w:firstLine="620"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 xml:space="preserve">水产遗传育种、水产养殖、渔业装备与工程领域：近五年，发表SCI一区（JCR分区）学术论文不少于2篇，且有1篇影响因子不低于3.0，累计影响因子不低于5.0。 </w:t>
      </w:r>
    </w:p>
    <w:p w14:paraId="71BB0C00"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 xml:space="preserve">    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  <w:t xml:space="preserve">二、岗位待遇 </w:t>
      </w:r>
    </w:p>
    <w:p w14:paraId="6378011D">
      <w:pPr>
        <w:widowControl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 xml:space="preserve">（一）直接聘用到副研究员三级岗位（专业技术七级），并享受相应工资待遇。 </w:t>
      </w:r>
    </w:p>
    <w:p w14:paraId="796D361A">
      <w:pPr>
        <w:widowControl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 xml:space="preserve">（二）提供科研基金不低于 </w:t>
      </w: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 xml:space="preserve">40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 xml:space="preserve">万元。 </w:t>
      </w:r>
    </w:p>
    <w:p w14:paraId="3033C6F1">
      <w:pPr>
        <w:widowControl/>
        <w:ind w:firstLine="620" w:firstLineChars="200"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（三）提供安家费10万元。</w:t>
      </w:r>
    </w:p>
    <w:p w14:paraId="3A926F7E">
      <w:pPr>
        <w:widowControl/>
        <w:ind w:firstLine="620" w:firstLineChars="200"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（四）纳入我所事业单位编制管理。</w:t>
      </w:r>
    </w:p>
    <w:p w14:paraId="7F3DDCAE">
      <w:pPr>
        <w:widowControl/>
        <w:ind w:left="634" w:leftChars="302"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rFonts w:hint="eastAsia" w:ascii="仿宋" w:hAnsi="仿宋" w:eastAsia="仿宋" w:cs="仿宋"/>
          <w:kern w:val="0"/>
          <w:sz w:val="31"/>
          <w:szCs w:val="31"/>
          <w:lang w:bidi="ar"/>
        </w:rPr>
        <w:t>（五）提供宿舍，解决广州市户口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。</w:t>
      </w:r>
    </w:p>
    <w:p w14:paraId="71EA49E6">
      <w:pPr>
        <w:widowControl/>
        <w:ind w:left="634" w:leftChars="302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  <w:t xml:space="preserve">三、聘期管理 </w:t>
      </w:r>
    </w:p>
    <w:p w14:paraId="2E92B62F">
      <w:pPr>
        <w:widowControl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“优博人才”实行聘期制管理，聘期为</w:t>
      </w: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年（含试用期</w:t>
      </w: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年），</w:t>
      </w: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年进行中期考核，</w:t>
      </w: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年进行聘期考核。受聘人员与我所签订聘用合同，在合同中明确双方权利与义务，设定中期考核及聘期考核内容与指标等。</w:t>
      </w:r>
    </w:p>
    <w:p w14:paraId="6C93EBBA">
      <w:pPr>
        <w:widowControl/>
        <w:ind w:firstLine="620" w:firstLineChars="200"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中期考核合格，继续聘为副研究员，并提供第二期科研基金。提前完成聘期考核目标或聘期考核合格，直接聘用到副研二级岗位（专业技术六级），确认副研究员资格。中期考核不合格的，取消副研究员资格，工资待遇按照中级执行，暂停第二期科研资助，聘期考核前不得参评副研究员。聘期考核不合格的终止并解除聘用合同。</w:t>
      </w:r>
    </w:p>
    <w:p w14:paraId="04CEF321">
      <w:pPr>
        <w:widowControl/>
        <w:ind w:firstLine="620" w:firstLineChars="200"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具体待遇、考核及聘期管理等按我所有关规定执行。</w:t>
      </w:r>
    </w:p>
    <w:p w14:paraId="67A99AB3">
      <w:pPr>
        <w:widowControl/>
        <w:ind w:firstLine="622" w:firstLineChars="200"/>
        <w:jc w:val="left"/>
      </w:pPr>
      <w:r>
        <w:rPr>
          <w:rFonts w:hint="eastAsia" w:ascii="仿宋" w:hAnsi="仿宋" w:eastAsia="仿宋" w:cs="仿宋"/>
          <w:b/>
          <w:bCs/>
          <w:kern w:val="0"/>
          <w:sz w:val="31"/>
          <w:szCs w:val="31"/>
          <w:lang w:bidi="ar"/>
        </w:rPr>
        <w:t>（业绩成果等具体申请条件及待遇考核等要求，如遇上级政策调整，以最新规定为准。）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E090C6"/>
    <w:multiLevelType w:val="singleLevel"/>
    <w:tmpl w:val="BDE090C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2ZGE3OWYxMDQwYTViMGE4N2EzNjM3ODEyNTVlYWIifQ=="/>
  </w:docVars>
  <w:rsids>
    <w:rsidRoot w:val="79D83B0C"/>
    <w:rsid w:val="0007271A"/>
    <w:rsid w:val="000817BC"/>
    <w:rsid w:val="000915D2"/>
    <w:rsid w:val="002715D9"/>
    <w:rsid w:val="002E013B"/>
    <w:rsid w:val="00430C3D"/>
    <w:rsid w:val="006068A4"/>
    <w:rsid w:val="00622A14"/>
    <w:rsid w:val="007B52C2"/>
    <w:rsid w:val="007D7443"/>
    <w:rsid w:val="008554F2"/>
    <w:rsid w:val="008B0E95"/>
    <w:rsid w:val="008E3E74"/>
    <w:rsid w:val="009E60D8"/>
    <w:rsid w:val="00A44A18"/>
    <w:rsid w:val="00B84DC1"/>
    <w:rsid w:val="00BA1A55"/>
    <w:rsid w:val="00D50082"/>
    <w:rsid w:val="00F05BCF"/>
    <w:rsid w:val="00FE1762"/>
    <w:rsid w:val="0BDD1A76"/>
    <w:rsid w:val="13CC4799"/>
    <w:rsid w:val="2C540D07"/>
    <w:rsid w:val="48F47BA5"/>
    <w:rsid w:val="705E43A1"/>
    <w:rsid w:val="79D83B0C"/>
    <w:rsid w:val="7A3D2D2E"/>
    <w:rsid w:val="7C0861C2"/>
    <w:rsid w:val="7CEF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819</Words>
  <Characters>843</Characters>
  <Lines>6</Lines>
  <Paragraphs>1</Paragraphs>
  <TotalTime>26</TotalTime>
  <ScaleCrop>false</ScaleCrop>
  <LinksUpToDate>false</LinksUpToDate>
  <CharactersWithSpaces>859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2022-01-28T15:16:00Z</dcterms:created>
  <dc:creator>pwliu</dc:creator>
  <cp:lastModifiedBy>高才汇</cp:lastModifiedBy>
  <cp:lastPrinted>2024-11-13T10:38:00Z</cp:lastPrinted>
  <dcterms:modified xsi:type="dcterms:W3CDTF">2024-11-21T07:06:12Z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68745794C55D4272930444262B12854E_13</vt:lpwstr>
  </property>
</Properties>
</file>